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FA60" w14:textId="11648C9F" w:rsidR="0019625A" w:rsidRDefault="000C4146" w:rsidP="000C4146">
      <w:pPr>
        <w:rPr>
          <w:rFonts w:ascii="Segoe UI Symbol" w:hAnsi="Segoe UI Symbol"/>
          <w:b/>
          <w:bCs/>
          <w:sz w:val="24"/>
          <w:szCs w:val="24"/>
          <w:lang w:val="nl-BE"/>
        </w:rPr>
      </w:pPr>
      <w:r w:rsidRPr="000C4146">
        <w:rPr>
          <w:rFonts w:ascii="Segoe UI Symbol" w:hAnsi="Segoe UI Symbol"/>
          <w:b/>
          <w:bCs/>
          <w:noProof/>
          <w:sz w:val="24"/>
          <w:szCs w:val="24"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5B2DB" wp14:editId="17FCEA04">
                <wp:simplePos x="0" y="0"/>
                <wp:positionH relativeFrom="column">
                  <wp:posOffset>1826260</wp:posOffset>
                </wp:positionH>
                <wp:positionV relativeFrom="paragraph">
                  <wp:posOffset>173355</wp:posOffset>
                </wp:positionV>
                <wp:extent cx="2360930" cy="1404620"/>
                <wp:effectExtent l="0" t="0" r="127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BA06" w14:textId="21E75533" w:rsidR="000C4146" w:rsidRDefault="000C41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9D286" wp14:editId="2B34437A">
                                  <wp:extent cx="2233295" cy="2233295"/>
                                  <wp:effectExtent l="0" t="0" r="0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295" cy="223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95B2D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3.8pt;margin-top:13.65pt;width:185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4JAIAAB4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" stroked="f">
                <v:textbox style="mso-fit-shape-to-text:t">
                  <w:txbxContent>
                    <w:p w14:paraId="67DCBA06" w14:textId="21E75533" w:rsidR="000C4146" w:rsidRDefault="000C4146">
                      <w:r>
                        <w:rPr>
                          <w:noProof/>
                        </w:rPr>
                        <w:drawing>
                          <wp:inline distT="0" distB="0" distL="0" distR="0" wp14:anchorId="6E39D286" wp14:editId="2B34437A">
                            <wp:extent cx="2233295" cy="2233295"/>
                            <wp:effectExtent l="0" t="0" r="0" b="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295" cy="223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7374B2" w14:textId="3D50AEB3" w:rsidR="000C4146" w:rsidRPr="000C4146" w:rsidRDefault="000C4146" w:rsidP="000C4146">
      <w:pPr>
        <w:rPr>
          <w:rFonts w:ascii="Segoe UI Symbol" w:hAnsi="Segoe UI Symbol"/>
          <w:sz w:val="24"/>
          <w:szCs w:val="24"/>
          <w:lang w:val="nl-BE"/>
        </w:rPr>
      </w:pPr>
    </w:p>
    <w:p w14:paraId="5B4AE14B" w14:textId="62B1D309" w:rsidR="000C4146" w:rsidRPr="000C4146" w:rsidRDefault="000C4146" w:rsidP="000C4146">
      <w:pPr>
        <w:rPr>
          <w:rFonts w:ascii="Segoe UI Symbol" w:hAnsi="Segoe UI Symbol"/>
          <w:sz w:val="24"/>
          <w:szCs w:val="24"/>
          <w:lang w:val="nl-BE"/>
        </w:rPr>
      </w:pPr>
    </w:p>
    <w:p w14:paraId="5AF9E379" w14:textId="3F9885AE" w:rsidR="000C4146" w:rsidRPr="000C4146" w:rsidRDefault="000C4146" w:rsidP="000C4146">
      <w:pPr>
        <w:rPr>
          <w:rFonts w:ascii="Segoe UI Symbol" w:hAnsi="Segoe UI Symbol"/>
          <w:sz w:val="24"/>
          <w:szCs w:val="24"/>
          <w:lang w:val="nl-BE"/>
        </w:rPr>
      </w:pPr>
    </w:p>
    <w:p w14:paraId="594D2D31" w14:textId="00CB877F" w:rsidR="000C4146" w:rsidRPr="000C4146" w:rsidRDefault="000C4146" w:rsidP="000C4146">
      <w:pPr>
        <w:rPr>
          <w:rFonts w:ascii="Segoe UI Symbol" w:hAnsi="Segoe UI Symbol"/>
          <w:sz w:val="24"/>
          <w:szCs w:val="24"/>
          <w:lang w:val="nl-BE"/>
        </w:rPr>
      </w:pPr>
    </w:p>
    <w:p w14:paraId="1B19CCAF" w14:textId="47CE1C3C" w:rsidR="000C4146" w:rsidRPr="000C4146" w:rsidRDefault="000C4146" w:rsidP="000C4146">
      <w:pPr>
        <w:rPr>
          <w:rFonts w:ascii="Segoe UI Symbol" w:hAnsi="Segoe UI Symbol"/>
          <w:sz w:val="24"/>
          <w:szCs w:val="24"/>
          <w:lang w:val="nl-BE"/>
        </w:rPr>
      </w:pPr>
    </w:p>
    <w:p w14:paraId="491DF3CA" w14:textId="1D1E6134" w:rsidR="000C4146" w:rsidRPr="000C4146" w:rsidRDefault="000C4146" w:rsidP="000C4146">
      <w:pPr>
        <w:rPr>
          <w:rFonts w:ascii="Segoe UI Symbol" w:hAnsi="Segoe UI Symbol"/>
          <w:sz w:val="24"/>
          <w:szCs w:val="24"/>
          <w:lang w:val="nl-BE"/>
        </w:rPr>
      </w:pPr>
    </w:p>
    <w:p w14:paraId="3183D30B" w14:textId="29442DF4" w:rsidR="000C4146" w:rsidRPr="000C4146" w:rsidRDefault="000C4146" w:rsidP="000C4146">
      <w:pPr>
        <w:rPr>
          <w:rFonts w:ascii="Segoe UI Symbol" w:hAnsi="Segoe UI Symbol"/>
          <w:sz w:val="24"/>
          <w:szCs w:val="24"/>
          <w:lang w:val="nl-BE"/>
        </w:rPr>
      </w:pPr>
    </w:p>
    <w:p w14:paraId="37A3C521" w14:textId="33EAC959" w:rsidR="000C4146" w:rsidRDefault="00E13EA1" w:rsidP="000C4146">
      <w:pPr>
        <w:rPr>
          <w:rFonts w:ascii="Segoe UI Symbol" w:hAnsi="Segoe UI Symbol"/>
          <w:b/>
          <w:bCs/>
          <w:sz w:val="24"/>
          <w:szCs w:val="24"/>
          <w:lang w:val="nl-BE"/>
        </w:rPr>
      </w:pPr>
      <w:r>
        <w:rPr>
          <w:rFonts w:ascii="Segoe UI Symbol" w:hAnsi="Segoe UI Symbol"/>
          <w:b/>
          <w:bCs/>
          <w:sz w:val="24"/>
          <w:szCs w:val="24"/>
          <w:lang w:val="nl-BE"/>
        </w:rPr>
        <w:tab/>
      </w:r>
      <w:r>
        <w:rPr>
          <w:rFonts w:ascii="Segoe UI Symbol" w:hAnsi="Segoe UI Symbol"/>
          <w:b/>
          <w:bCs/>
          <w:sz w:val="24"/>
          <w:szCs w:val="24"/>
          <w:lang w:val="nl-BE"/>
        </w:rPr>
        <w:tab/>
        <w:t xml:space="preserve">                          </w:t>
      </w:r>
      <w:r>
        <w:rPr>
          <w:rFonts w:ascii="Segoe UI Symbol" w:hAnsi="Segoe UI Symbol"/>
          <w:b/>
          <w:bCs/>
          <w:sz w:val="24"/>
          <w:szCs w:val="24"/>
          <w:lang w:val="nl-BE"/>
        </w:rPr>
        <w:tab/>
      </w:r>
      <w:r>
        <w:rPr>
          <w:rFonts w:ascii="Segoe UI Symbol" w:hAnsi="Segoe UI Symbol"/>
          <w:b/>
          <w:bCs/>
          <w:sz w:val="24"/>
          <w:szCs w:val="24"/>
          <w:lang w:val="nl-BE"/>
        </w:rPr>
        <w:tab/>
      </w:r>
      <w:r>
        <w:rPr>
          <w:rFonts w:ascii="Segoe UI Symbol" w:hAnsi="Segoe UI Symbol"/>
          <w:b/>
          <w:bCs/>
          <w:sz w:val="24"/>
          <w:szCs w:val="24"/>
          <w:lang w:val="nl-BE"/>
        </w:rPr>
        <w:tab/>
      </w:r>
      <w:r>
        <w:rPr>
          <w:rFonts w:ascii="Segoe UI Symbol" w:hAnsi="Segoe UI Symbol"/>
          <w:b/>
          <w:bCs/>
          <w:sz w:val="24"/>
          <w:szCs w:val="24"/>
          <w:lang w:val="nl-BE"/>
        </w:rPr>
        <w:tab/>
      </w:r>
      <w:r>
        <w:rPr>
          <w:rFonts w:ascii="Segoe UI Symbol" w:hAnsi="Segoe UI Symbol"/>
          <w:b/>
          <w:bCs/>
          <w:sz w:val="24"/>
          <w:szCs w:val="24"/>
          <w:lang w:val="nl-BE"/>
        </w:rPr>
        <w:tab/>
      </w:r>
      <w:r>
        <w:rPr>
          <w:rFonts w:ascii="Segoe UI Symbol" w:hAnsi="Segoe UI Symbol"/>
          <w:b/>
          <w:bCs/>
          <w:sz w:val="24"/>
          <w:szCs w:val="24"/>
          <w:lang w:val="nl-BE"/>
        </w:rPr>
        <w:tab/>
      </w:r>
    </w:p>
    <w:p w14:paraId="375FE53C" w14:textId="5FD2BFC0" w:rsidR="000C4146" w:rsidRPr="005A42E2" w:rsidRDefault="000C4146" w:rsidP="000C4146">
      <w:pPr>
        <w:tabs>
          <w:tab w:val="left" w:pos="709"/>
        </w:tabs>
        <w:ind w:left="708" w:right="282"/>
        <w:jc w:val="both"/>
        <w:rPr>
          <w:rFonts w:ascii="Segoe UI Symbol" w:hAnsi="Segoe UI Symbol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ab/>
      </w:r>
      <w:r w:rsidRPr="005A42E2">
        <w:rPr>
          <w:rFonts w:ascii="Segoe UI Symbol" w:hAnsi="Segoe UI Symbol"/>
          <w:lang w:val="nl-BE"/>
        </w:rPr>
        <w:t xml:space="preserve">Zijn gewelddadige conflicten en interpersoonlijke wrijvingen tussen aanhangers van </w:t>
      </w:r>
      <w:r w:rsidRPr="005A42E2">
        <w:rPr>
          <w:rFonts w:ascii="Segoe UI Symbol" w:hAnsi="Segoe UI Symbol"/>
          <w:lang w:val="nl-BE"/>
        </w:rPr>
        <w:tab/>
        <w:t>verschillende godsdiensten al dan niet te wij</w:t>
      </w:r>
      <w:r>
        <w:rPr>
          <w:rFonts w:ascii="Segoe UI Symbol" w:hAnsi="Segoe UI Symbol"/>
          <w:lang w:val="nl-BE"/>
        </w:rPr>
        <w:t>t</w:t>
      </w:r>
      <w:r w:rsidRPr="005A42E2">
        <w:rPr>
          <w:rFonts w:ascii="Segoe UI Symbol" w:hAnsi="Segoe UI Symbol"/>
          <w:lang w:val="nl-BE"/>
        </w:rPr>
        <w:t xml:space="preserve">en aan het geloof zelf? </w:t>
      </w:r>
      <w:r>
        <w:rPr>
          <w:rFonts w:ascii="Segoe UI Symbol" w:hAnsi="Segoe UI Symbol"/>
          <w:lang w:val="nl-BE"/>
        </w:rPr>
        <w:t xml:space="preserve">Informatieve inleidingen putten stof uit teksten en historische voorbeelden met betrekking tot  </w:t>
      </w:r>
      <w:r w:rsidRPr="005A42E2">
        <w:rPr>
          <w:rFonts w:ascii="Segoe UI Symbol" w:hAnsi="Segoe UI Symbol"/>
          <w:lang w:val="nl-BE"/>
        </w:rPr>
        <w:t>christendom, jodendom, islam, boeddhisme en hindoeïsme</w:t>
      </w:r>
      <w:r>
        <w:rPr>
          <w:rFonts w:ascii="Segoe UI Symbol" w:hAnsi="Segoe UI Symbol"/>
          <w:lang w:val="nl-BE"/>
        </w:rPr>
        <w:t xml:space="preserve">. De stelling als zou er </w:t>
      </w:r>
      <w:r w:rsidRPr="000C4146">
        <w:rPr>
          <w:rFonts w:ascii="Segoe UI Symbol" w:hAnsi="Segoe UI Symbol"/>
          <w:lang w:val="nl-BE"/>
        </w:rPr>
        <w:t>een verband bestaan tussen geweld en de religieus levensbeschouwelijke achtergrond van de geweldpleger</w:t>
      </w:r>
      <w:r w:rsidRPr="005A42E2">
        <w:rPr>
          <w:rFonts w:ascii="Segoe UI Symbol" w:hAnsi="Segoe UI Symbol"/>
          <w:lang w:val="nl-BE"/>
        </w:rPr>
        <w:t xml:space="preserve"> </w:t>
      </w:r>
      <w:r>
        <w:rPr>
          <w:rFonts w:ascii="Segoe UI Symbol" w:hAnsi="Segoe UI Symbol"/>
          <w:lang w:val="nl-BE"/>
        </w:rPr>
        <w:t>wordt gefileerd zodat er een genuanceerder beeld opduikt. Uiteindelijk kunnen we niet voorbij aan de invloed van politieke overwegingen</w:t>
      </w:r>
      <w:r w:rsidR="00ED4805">
        <w:rPr>
          <w:rFonts w:ascii="Segoe UI Symbol" w:hAnsi="Segoe UI Symbol"/>
          <w:lang w:val="nl-BE"/>
        </w:rPr>
        <w:t xml:space="preserve"> en</w:t>
      </w:r>
      <w:r>
        <w:rPr>
          <w:rFonts w:ascii="Segoe UI Symbol" w:hAnsi="Segoe UI Symbol"/>
          <w:lang w:val="nl-BE"/>
        </w:rPr>
        <w:t xml:space="preserve"> komt ook de vraag aan bod of </w:t>
      </w:r>
      <w:r w:rsidRPr="005A42E2">
        <w:rPr>
          <w:rFonts w:ascii="Segoe UI Symbol" w:hAnsi="Segoe UI Symbol"/>
          <w:lang w:val="nl-BE"/>
        </w:rPr>
        <w:t xml:space="preserve">niet-religieuze levensbeschouwingen </w:t>
      </w:r>
      <w:r w:rsidR="00ED4805">
        <w:rPr>
          <w:rFonts w:ascii="Segoe UI Symbol" w:hAnsi="Segoe UI Symbol"/>
          <w:lang w:val="nl-BE"/>
        </w:rPr>
        <w:t xml:space="preserve">minder </w:t>
      </w:r>
      <w:r w:rsidRPr="005A42E2">
        <w:rPr>
          <w:rFonts w:ascii="Segoe UI Symbol" w:hAnsi="Segoe UI Symbol"/>
          <w:lang w:val="nl-BE"/>
        </w:rPr>
        <w:t>geweld</w:t>
      </w:r>
      <w:r w:rsidR="00ED4805">
        <w:rPr>
          <w:rFonts w:ascii="Segoe UI Symbol" w:hAnsi="Segoe UI Symbol"/>
          <w:lang w:val="nl-BE"/>
        </w:rPr>
        <w:t>dadig zijn</w:t>
      </w:r>
      <w:r w:rsidRPr="005A42E2">
        <w:rPr>
          <w:rFonts w:ascii="Segoe UI Symbol" w:hAnsi="Segoe UI Symbol"/>
          <w:lang w:val="nl-BE"/>
        </w:rPr>
        <w:t>?</w:t>
      </w:r>
    </w:p>
    <w:p w14:paraId="268CF10B" w14:textId="513B3D90" w:rsidR="000C4146" w:rsidRDefault="000C4146" w:rsidP="000C4146">
      <w:pPr>
        <w:tabs>
          <w:tab w:val="left" w:pos="2715"/>
        </w:tabs>
        <w:rPr>
          <w:rFonts w:ascii="Segoe UI Symbol" w:hAnsi="Segoe UI Symbol"/>
          <w:sz w:val="24"/>
          <w:szCs w:val="24"/>
          <w:lang w:val="nl-BE"/>
        </w:rPr>
      </w:pPr>
    </w:p>
    <w:p w14:paraId="68B59C2B" w14:textId="3AE5EC7A" w:rsidR="00E13EA1" w:rsidRPr="00E13EA1" w:rsidRDefault="00E13EA1" w:rsidP="000C4146">
      <w:pPr>
        <w:tabs>
          <w:tab w:val="left" w:pos="2715"/>
        </w:tabs>
        <w:rPr>
          <w:rFonts w:ascii="Segoe UI Symbol" w:hAnsi="Segoe UI Symbol"/>
          <w:color w:val="FF0000"/>
          <w:sz w:val="24"/>
          <w:szCs w:val="24"/>
          <w:lang w:val="nl-BE"/>
        </w:rPr>
      </w:pPr>
      <w:r>
        <w:rPr>
          <w:rFonts w:ascii="Segoe UI Symbol" w:hAnsi="Segoe UI Symbol"/>
          <w:color w:val="FF0000"/>
          <w:sz w:val="24"/>
          <w:szCs w:val="24"/>
          <w:lang w:val="nl-BE"/>
        </w:rPr>
        <w:t xml:space="preserve">           </w:t>
      </w:r>
      <w:r w:rsidRPr="00E13EA1">
        <w:rPr>
          <w:rFonts w:ascii="Segoe UI Symbol" w:hAnsi="Segoe UI Symbol"/>
          <w:color w:val="FF0000"/>
          <w:sz w:val="24"/>
          <w:szCs w:val="24"/>
          <w:lang w:val="nl-BE"/>
        </w:rPr>
        <w:t>(code 3.5)</w:t>
      </w:r>
    </w:p>
    <w:p w14:paraId="348D9EEE" w14:textId="3816D326" w:rsidR="00ED4805" w:rsidRDefault="00ED4805" w:rsidP="000C4146">
      <w:pPr>
        <w:tabs>
          <w:tab w:val="left" w:pos="2715"/>
        </w:tabs>
        <w:rPr>
          <w:rFonts w:ascii="Segoe UI Symbol" w:hAnsi="Segoe UI Symbol"/>
          <w:sz w:val="24"/>
          <w:szCs w:val="24"/>
          <w:lang w:val="nl-BE"/>
        </w:rPr>
      </w:pPr>
    </w:p>
    <w:sectPr w:rsidR="00ED4805" w:rsidSect="0091264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46"/>
    <w:rsid w:val="000C4146"/>
    <w:rsid w:val="0019625A"/>
    <w:rsid w:val="0031488F"/>
    <w:rsid w:val="00912649"/>
    <w:rsid w:val="00925A79"/>
    <w:rsid w:val="00E13EA1"/>
    <w:rsid w:val="00E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054C"/>
  <w15:chartTrackingRefBased/>
  <w15:docId w15:val="{B933383C-C835-4E9C-8D49-ECCCBBFE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ED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rsid w:val="00ED4805"/>
    <w:rPr>
      <w:color w:val="0563C1"/>
      <w:u w:val="single"/>
    </w:rPr>
  </w:style>
  <w:style w:type="paragraph" w:styleId="Geenafstand">
    <w:name w:val="No Spacing"/>
    <w:uiPriority w:val="1"/>
    <w:qFormat/>
    <w:rsid w:val="00ED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4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3</cp:revision>
  <cp:lastPrinted>2021-08-06T20:08:00Z</cp:lastPrinted>
  <dcterms:created xsi:type="dcterms:W3CDTF">2021-08-06T19:55:00Z</dcterms:created>
  <dcterms:modified xsi:type="dcterms:W3CDTF">2021-12-03T20:58:00Z</dcterms:modified>
</cp:coreProperties>
</file>